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54" w:rsidRDefault="00E573F7" w:rsidP="00E573F7">
      <w:pPr>
        <w:jc w:val="center"/>
        <w:rPr>
          <w:b/>
          <w:sz w:val="28"/>
          <w:szCs w:val="28"/>
        </w:rPr>
      </w:pPr>
      <w:r w:rsidRPr="00E573F7">
        <w:rPr>
          <w:b/>
          <w:sz w:val="28"/>
          <w:szCs w:val="28"/>
        </w:rPr>
        <w:t>Результаты опроса родителей</w:t>
      </w:r>
    </w:p>
    <w:p w:rsidR="00E573F7" w:rsidRDefault="00E573F7" w:rsidP="00E573F7">
      <w:pPr>
        <w:jc w:val="center"/>
        <w:rPr>
          <w:b/>
          <w:sz w:val="28"/>
          <w:szCs w:val="28"/>
        </w:rPr>
      </w:pPr>
      <w:r w:rsidRPr="00E573F7">
        <w:rPr>
          <w:b/>
          <w:sz w:val="28"/>
          <w:szCs w:val="28"/>
        </w:rPr>
        <w:t xml:space="preserve"> «Дополнительные платные услуги в детском саду»</w:t>
      </w:r>
    </w:p>
    <w:p w:rsidR="00053D54" w:rsidRDefault="00053D54" w:rsidP="00053D54">
      <w:pPr>
        <w:rPr>
          <w:b/>
          <w:sz w:val="28"/>
          <w:szCs w:val="28"/>
        </w:rPr>
      </w:pPr>
    </w:p>
    <w:p w:rsidR="00E573F7" w:rsidRPr="00E573F7" w:rsidRDefault="00E573F7" w:rsidP="00053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053D54">
        <w:rPr>
          <w:b/>
          <w:sz w:val="28"/>
          <w:szCs w:val="28"/>
        </w:rPr>
        <w:t xml:space="preserve">август- </w:t>
      </w:r>
      <w:r>
        <w:rPr>
          <w:b/>
          <w:sz w:val="28"/>
          <w:szCs w:val="28"/>
        </w:rPr>
        <w:t>сентябрь 2014 года</w:t>
      </w:r>
    </w:p>
    <w:p w:rsidR="00E573F7" w:rsidRPr="0025142F" w:rsidRDefault="00E573F7" w:rsidP="00E573F7">
      <w:pPr>
        <w:jc w:val="center"/>
        <w:rPr>
          <w:b/>
          <w:sz w:val="22"/>
          <w:szCs w:val="22"/>
        </w:rPr>
      </w:pPr>
    </w:p>
    <w:p w:rsidR="00E573F7" w:rsidRPr="00E573F7" w:rsidRDefault="00E573F7" w:rsidP="00E573F7">
      <w:pPr>
        <w:numPr>
          <w:ilvl w:val="0"/>
          <w:numId w:val="1"/>
        </w:numPr>
        <w:ind w:left="0" w:firstLine="0"/>
        <w:jc w:val="both"/>
        <w:rPr>
          <w:rStyle w:val="a3"/>
          <w:bCs w:val="0"/>
          <w:color w:val="000000"/>
          <w:sz w:val="22"/>
          <w:szCs w:val="22"/>
        </w:rPr>
      </w:pPr>
      <w:r w:rsidRPr="0025142F">
        <w:rPr>
          <w:rStyle w:val="a3"/>
          <w:color w:val="000000"/>
          <w:sz w:val="22"/>
          <w:bdr w:val="none" w:sz="0" w:space="0" w:color="auto" w:frame="1"/>
        </w:rPr>
        <w:t>Считаете ли Вы необходимым всесторонне развивать способности ребенка в дошкольном возрасте?</w:t>
      </w:r>
    </w:p>
    <w:p w:rsidR="00E573F7" w:rsidRDefault="00E573F7" w:rsidP="00E573F7">
      <w:pPr>
        <w:jc w:val="both"/>
        <w:rPr>
          <w:rStyle w:val="a3"/>
          <w:color w:val="000000"/>
          <w:sz w:val="22"/>
          <w:bdr w:val="none" w:sz="0" w:space="0" w:color="auto" w:frame="1"/>
        </w:rPr>
      </w:pPr>
    </w:p>
    <w:p w:rsidR="00E573F7" w:rsidRDefault="00E573F7" w:rsidP="00E573F7">
      <w:pPr>
        <w:jc w:val="both"/>
        <w:rPr>
          <w:rStyle w:val="a3"/>
          <w:color w:val="000000"/>
          <w:sz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41A697B" wp14:editId="690AE3E0">
            <wp:extent cx="4981575" cy="17335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73F7" w:rsidRDefault="00E573F7" w:rsidP="00E573F7">
      <w:pPr>
        <w:jc w:val="both"/>
        <w:rPr>
          <w:rStyle w:val="a3"/>
          <w:color w:val="000000"/>
          <w:sz w:val="22"/>
          <w:bdr w:val="none" w:sz="0" w:space="0" w:color="auto" w:frame="1"/>
        </w:rPr>
      </w:pPr>
    </w:p>
    <w:p w:rsidR="00E573F7" w:rsidRPr="0025142F" w:rsidRDefault="00E573F7" w:rsidP="00E573F7">
      <w:pPr>
        <w:jc w:val="both"/>
        <w:rPr>
          <w:rStyle w:val="a3"/>
          <w:bCs w:val="0"/>
          <w:color w:val="000000"/>
          <w:sz w:val="22"/>
          <w:szCs w:val="22"/>
        </w:rPr>
      </w:pPr>
    </w:p>
    <w:p w:rsidR="00E573F7" w:rsidRPr="00E573F7" w:rsidRDefault="00E573F7" w:rsidP="00E573F7">
      <w:pPr>
        <w:numPr>
          <w:ilvl w:val="0"/>
          <w:numId w:val="1"/>
        </w:numPr>
        <w:ind w:left="0" w:firstLine="0"/>
        <w:jc w:val="both"/>
        <w:rPr>
          <w:rStyle w:val="a3"/>
          <w:bCs w:val="0"/>
          <w:sz w:val="22"/>
        </w:rPr>
      </w:pPr>
      <w:r w:rsidRPr="0025142F">
        <w:rPr>
          <w:rStyle w:val="a3"/>
          <w:color w:val="000000"/>
          <w:sz w:val="22"/>
          <w:bdr w:val="none" w:sz="0" w:space="0" w:color="auto" w:frame="1"/>
        </w:rPr>
        <w:t>Какое дополните</w:t>
      </w:r>
      <w:r w:rsidRPr="0025142F">
        <w:rPr>
          <w:rStyle w:val="a3"/>
          <w:color w:val="000000"/>
          <w:sz w:val="22"/>
          <w:szCs w:val="22"/>
          <w:bdr w:val="none" w:sz="0" w:space="0" w:color="auto" w:frame="1"/>
        </w:rPr>
        <w:t xml:space="preserve">льное направление развития </w:t>
      </w:r>
      <w:proofErr w:type="gramStart"/>
      <w:r w:rsidRPr="0025142F">
        <w:rPr>
          <w:rStyle w:val="a3"/>
          <w:color w:val="000000"/>
          <w:sz w:val="22"/>
          <w:szCs w:val="22"/>
          <w:bdr w:val="none" w:sz="0" w:space="0" w:color="auto" w:frame="1"/>
        </w:rPr>
        <w:t xml:space="preserve">Вы </w:t>
      </w:r>
      <w:r w:rsidRPr="0025142F">
        <w:rPr>
          <w:rStyle w:val="a3"/>
          <w:color w:val="000000"/>
          <w:sz w:val="22"/>
          <w:bdr w:val="none" w:sz="0" w:space="0" w:color="auto" w:frame="1"/>
        </w:rPr>
        <w:t xml:space="preserve"> выбрали</w:t>
      </w:r>
      <w:proofErr w:type="gramEnd"/>
      <w:r w:rsidRPr="0025142F">
        <w:rPr>
          <w:rStyle w:val="a3"/>
          <w:color w:val="000000"/>
          <w:sz w:val="22"/>
          <w:bdr w:val="none" w:sz="0" w:space="0" w:color="auto" w:frame="1"/>
        </w:rPr>
        <w:t xml:space="preserve"> для своего ребенка?</w:t>
      </w:r>
    </w:p>
    <w:p w:rsidR="00E573F7" w:rsidRDefault="00E573F7" w:rsidP="00E573F7">
      <w:pPr>
        <w:jc w:val="both"/>
        <w:rPr>
          <w:rStyle w:val="a3"/>
          <w:color w:val="000000"/>
          <w:sz w:val="22"/>
          <w:bdr w:val="none" w:sz="0" w:space="0" w:color="auto" w:frame="1"/>
        </w:rPr>
      </w:pPr>
    </w:p>
    <w:p w:rsidR="00E573F7" w:rsidRDefault="00E573F7" w:rsidP="00E573F7">
      <w:pPr>
        <w:jc w:val="both"/>
        <w:rPr>
          <w:rStyle w:val="a3"/>
          <w:color w:val="000000"/>
          <w:sz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29E3845" wp14:editId="6AE18B13">
            <wp:extent cx="5057775" cy="1857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73F7" w:rsidRDefault="00E573F7" w:rsidP="00E573F7">
      <w:pPr>
        <w:jc w:val="both"/>
        <w:rPr>
          <w:rStyle w:val="a3"/>
          <w:color w:val="000000"/>
          <w:sz w:val="22"/>
          <w:bdr w:val="none" w:sz="0" w:space="0" w:color="auto" w:frame="1"/>
        </w:rPr>
      </w:pPr>
    </w:p>
    <w:p w:rsidR="00E573F7" w:rsidRPr="0025142F" w:rsidRDefault="00E573F7" w:rsidP="00E573F7">
      <w:pPr>
        <w:jc w:val="both"/>
        <w:rPr>
          <w:rStyle w:val="a3"/>
          <w:bCs w:val="0"/>
          <w:sz w:val="22"/>
        </w:rPr>
      </w:pPr>
    </w:p>
    <w:p w:rsidR="00E573F7" w:rsidRDefault="00E573F7" w:rsidP="00E573F7">
      <w:pPr>
        <w:numPr>
          <w:ilvl w:val="0"/>
          <w:numId w:val="1"/>
        </w:numPr>
        <w:ind w:left="0" w:firstLine="0"/>
        <w:jc w:val="both"/>
        <w:textAlignment w:val="baseline"/>
        <w:rPr>
          <w:b/>
          <w:sz w:val="22"/>
          <w:shd w:val="clear" w:color="auto" w:fill="FFFFFF"/>
        </w:rPr>
      </w:pPr>
      <w:r w:rsidRPr="0025142F">
        <w:rPr>
          <w:b/>
          <w:sz w:val="22"/>
          <w:shd w:val="clear" w:color="auto" w:fill="FFFFFF"/>
        </w:rPr>
        <w:t xml:space="preserve">Какие кружки, </w:t>
      </w:r>
      <w:r>
        <w:rPr>
          <w:b/>
          <w:sz w:val="22"/>
          <w:shd w:val="clear" w:color="auto" w:fill="FFFFFF"/>
        </w:rPr>
        <w:t>секции, студии</w:t>
      </w:r>
      <w:r w:rsidRPr="0025142F">
        <w:rPr>
          <w:b/>
          <w:sz w:val="22"/>
          <w:shd w:val="clear" w:color="auto" w:fill="FFFFFF"/>
        </w:rPr>
        <w:t xml:space="preserve"> мог бы посещать Ваш ребёнок во </w:t>
      </w:r>
      <w:proofErr w:type="gramStart"/>
      <w:r w:rsidRPr="0025142F">
        <w:rPr>
          <w:b/>
          <w:sz w:val="22"/>
          <w:shd w:val="clear" w:color="auto" w:fill="FFFFFF"/>
        </w:rPr>
        <w:t>время  пребывания</w:t>
      </w:r>
      <w:proofErr w:type="gramEnd"/>
      <w:r w:rsidRPr="0025142F">
        <w:rPr>
          <w:b/>
          <w:sz w:val="22"/>
          <w:shd w:val="clear" w:color="auto" w:fill="FFFFFF"/>
        </w:rPr>
        <w:t xml:space="preserve"> в детском саду?</w:t>
      </w:r>
    </w:p>
    <w:p w:rsidR="00E573F7" w:rsidRDefault="00E573F7" w:rsidP="00E573F7">
      <w:pPr>
        <w:jc w:val="both"/>
        <w:textAlignment w:val="baseline"/>
        <w:rPr>
          <w:b/>
          <w:sz w:val="22"/>
          <w:shd w:val="clear" w:color="auto" w:fill="FFFFFF"/>
        </w:rPr>
      </w:pPr>
    </w:p>
    <w:p w:rsidR="00E573F7" w:rsidRDefault="00E573F7" w:rsidP="00E573F7">
      <w:pPr>
        <w:jc w:val="both"/>
        <w:textAlignment w:val="baseline"/>
        <w:rPr>
          <w:b/>
          <w:sz w:val="22"/>
          <w:shd w:val="clear" w:color="auto" w:fill="FFFFFF"/>
        </w:rPr>
      </w:pPr>
      <w:r>
        <w:rPr>
          <w:noProof/>
        </w:rPr>
        <w:drawing>
          <wp:inline distT="0" distB="0" distL="0" distR="0" wp14:anchorId="07DCFAA5" wp14:editId="5CADE0C6">
            <wp:extent cx="5848350" cy="2647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73F7" w:rsidRDefault="00E573F7" w:rsidP="00E573F7">
      <w:pPr>
        <w:jc w:val="both"/>
        <w:textAlignment w:val="baseline"/>
        <w:rPr>
          <w:b/>
          <w:sz w:val="22"/>
          <w:shd w:val="clear" w:color="auto" w:fill="FFFFFF"/>
        </w:rPr>
      </w:pPr>
    </w:p>
    <w:p w:rsidR="00E573F7" w:rsidRDefault="00E573F7" w:rsidP="00E573F7">
      <w:pPr>
        <w:jc w:val="both"/>
        <w:textAlignment w:val="baseline"/>
        <w:rPr>
          <w:b/>
          <w:sz w:val="22"/>
          <w:shd w:val="clear" w:color="auto" w:fill="FFFFFF"/>
        </w:rPr>
      </w:pPr>
    </w:p>
    <w:p w:rsidR="00E573F7" w:rsidRDefault="00E573F7" w:rsidP="00E573F7">
      <w:pPr>
        <w:jc w:val="both"/>
        <w:textAlignment w:val="baseline"/>
        <w:rPr>
          <w:b/>
          <w:sz w:val="22"/>
          <w:shd w:val="clear" w:color="auto" w:fill="FFFFFF"/>
        </w:rPr>
      </w:pPr>
    </w:p>
    <w:p w:rsidR="00E573F7" w:rsidRPr="00E573F7" w:rsidRDefault="00E573F7" w:rsidP="00E573F7">
      <w:pPr>
        <w:jc w:val="both"/>
        <w:textAlignment w:val="baseline"/>
        <w:rPr>
          <w:b/>
          <w:sz w:val="22"/>
        </w:rPr>
      </w:pPr>
    </w:p>
    <w:p w:rsidR="00E573F7" w:rsidRDefault="00E573F7" w:rsidP="00E573F7">
      <w:pPr>
        <w:ind w:left="360"/>
        <w:jc w:val="both"/>
        <w:textAlignment w:val="baseline"/>
        <w:rPr>
          <w:b/>
          <w:sz w:val="22"/>
        </w:rPr>
      </w:pPr>
    </w:p>
    <w:p w:rsidR="00E573F7" w:rsidRDefault="00E573F7" w:rsidP="00E573F7">
      <w:pPr>
        <w:ind w:left="360"/>
        <w:jc w:val="both"/>
        <w:textAlignment w:val="baseline"/>
        <w:rPr>
          <w:b/>
          <w:sz w:val="22"/>
        </w:rPr>
      </w:pPr>
    </w:p>
    <w:p w:rsidR="00E573F7" w:rsidRPr="00E573F7" w:rsidRDefault="00E573F7" w:rsidP="00E573F7">
      <w:pPr>
        <w:pStyle w:val="a4"/>
        <w:numPr>
          <w:ilvl w:val="0"/>
          <w:numId w:val="2"/>
        </w:numPr>
        <w:jc w:val="both"/>
        <w:textAlignment w:val="baseline"/>
        <w:rPr>
          <w:b/>
          <w:sz w:val="22"/>
        </w:rPr>
      </w:pPr>
      <w:r w:rsidRPr="00E573F7">
        <w:rPr>
          <w:b/>
          <w:sz w:val="22"/>
        </w:rPr>
        <w:t>Какие платные медицинские услуги Вы хотели бы получать?</w:t>
      </w:r>
    </w:p>
    <w:p w:rsidR="00E573F7" w:rsidRDefault="00E573F7" w:rsidP="00E573F7">
      <w:pPr>
        <w:jc w:val="both"/>
        <w:textAlignment w:val="baseline"/>
        <w:rPr>
          <w:b/>
          <w:sz w:val="22"/>
        </w:rPr>
      </w:pPr>
    </w:p>
    <w:p w:rsidR="00E573F7" w:rsidRPr="00E573F7" w:rsidRDefault="00E573F7" w:rsidP="00E573F7">
      <w:pPr>
        <w:jc w:val="both"/>
        <w:rPr>
          <w:sz w:val="20"/>
          <w:szCs w:val="20"/>
        </w:rPr>
      </w:pPr>
    </w:p>
    <w:p w:rsidR="00E573F7" w:rsidRDefault="00E573F7" w:rsidP="00E573F7">
      <w:pPr>
        <w:jc w:val="both"/>
        <w:textAlignment w:val="baseline"/>
        <w:rPr>
          <w:b/>
          <w:sz w:val="22"/>
        </w:rPr>
      </w:pPr>
      <w:r>
        <w:rPr>
          <w:noProof/>
        </w:rPr>
        <w:drawing>
          <wp:inline distT="0" distB="0" distL="0" distR="0" wp14:anchorId="49BC5A23" wp14:editId="3B03AAF7">
            <wp:extent cx="4362450" cy="18002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73F7" w:rsidRDefault="00E573F7" w:rsidP="00E573F7">
      <w:pPr>
        <w:jc w:val="both"/>
        <w:textAlignment w:val="baseline"/>
        <w:rPr>
          <w:b/>
          <w:sz w:val="22"/>
        </w:rPr>
      </w:pPr>
    </w:p>
    <w:p w:rsidR="00E573F7" w:rsidRPr="00E573F7" w:rsidRDefault="00E573F7" w:rsidP="00E573F7">
      <w:pPr>
        <w:jc w:val="both"/>
        <w:textAlignment w:val="baseline"/>
        <w:rPr>
          <w:b/>
          <w:sz w:val="22"/>
        </w:rPr>
      </w:pPr>
    </w:p>
    <w:p w:rsidR="00E573F7" w:rsidRPr="00E573F7" w:rsidRDefault="00E573F7" w:rsidP="00E573F7">
      <w:pPr>
        <w:pStyle w:val="a4"/>
        <w:numPr>
          <w:ilvl w:val="0"/>
          <w:numId w:val="2"/>
        </w:numPr>
        <w:jc w:val="both"/>
        <w:textAlignment w:val="baseline"/>
        <w:rPr>
          <w:rStyle w:val="a3"/>
          <w:color w:val="000000"/>
          <w:sz w:val="22"/>
          <w:bdr w:val="none" w:sz="0" w:space="0" w:color="auto" w:frame="1"/>
        </w:rPr>
      </w:pPr>
      <w:r w:rsidRPr="00E573F7">
        <w:rPr>
          <w:rStyle w:val="a3"/>
          <w:color w:val="000000"/>
          <w:sz w:val="22"/>
          <w:bdr w:val="none" w:sz="0" w:space="0" w:color="auto" w:frame="1"/>
        </w:rPr>
        <w:t>Как часто, на Ваш взгляд должны проходить дополнительные занятия?</w:t>
      </w:r>
    </w:p>
    <w:p w:rsidR="00E573F7" w:rsidRDefault="00E573F7" w:rsidP="00E573F7">
      <w:pPr>
        <w:jc w:val="both"/>
        <w:textAlignment w:val="baseline"/>
        <w:rPr>
          <w:color w:val="000000"/>
          <w:sz w:val="22"/>
        </w:rPr>
      </w:pPr>
    </w:p>
    <w:p w:rsidR="00E573F7" w:rsidRDefault="00E573F7" w:rsidP="00E573F7">
      <w:pPr>
        <w:jc w:val="both"/>
        <w:textAlignment w:val="baseline"/>
        <w:rPr>
          <w:color w:val="000000"/>
          <w:sz w:val="22"/>
        </w:rPr>
      </w:pPr>
    </w:p>
    <w:p w:rsidR="00E573F7" w:rsidRDefault="00E573F7" w:rsidP="00E573F7">
      <w:pPr>
        <w:jc w:val="both"/>
        <w:textAlignment w:val="baseline"/>
        <w:rPr>
          <w:color w:val="000000"/>
          <w:sz w:val="22"/>
        </w:rPr>
      </w:pPr>
      <w:r>
        <w:rPr>
          <w:noProof/>
        </w:rPr>
        <w:drawing>
          <wp:inline distT="0" distB="0" distL="0" distR="0" wp14:anchorId="2C74FA27" wp14:editId="1A860ACB">
            <wp:extent cx="4467225" cy="18478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73F7" w:rsidRDefault="00E573F7" w:rsidP="00E573F7">
      <w:pPr>
        <w:jc w:val="both"/>
        <w:textAlignment w:val="baseline"/>
        <w:rPr>
          <w:color w:val="000000"/>
          <w:sz w:val="22"/>
        </w:rPr>
      </w:pPr>
    </w:p>
    <w:p w:rsidR="00E573F7" w:rsidRPr="00E573F7" w:rsidRDefault="00E573F7" w:rsidP="00E573F7">
      <w:pPr>
        <w:jc w:val="both"/>
        <w:textAlignment w:val="baseline"/>
        <w:rPr>
          <w:color w:val="000000"/>
          <w:sz w:val="22"/>
        </w:rPr>
      </w:pPr>
    </w:p>
    <w:p w:rsidR="00E573F7" w:rsidRDefault="00E573F7" w:rsidP="00E573F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14D47">
        <w:rPr>
          <w:rStyle w:val="a3"/>
          <w:color w:val="000000"/>
          <w:sz w:val="22"/>
          <w:szCs w:val="22"/>
          <w:bdr w:val="none" w:sz="0" w:space="0" w:color="auto" w:frame="1"/>
        </w:rPr>
        <w:t>Какую оплату за дополнительные услуги Вы считаете приемлемой?</w:t>
      </w:r>
      <w:r w:rsidRPr="00114D47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>(за одно занятие)</w:t>
      </w:r>
      <w:bookmarkStart w:id="0" w:name="_GoBack"/>
      <w:bookmarkEnd w:id="0"/>
    </w:p>
    <w:p w:rsidR="00E573F7" w:rsidRDefault="00E573F7" w:rsidP="00E573F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573F7" w:rsidRDefault="00E573F7" w:rsidP="00E573F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573F7" w:rsidRPr="00E573F7" w:rsidRDefault="00E573F7" w:rsidP="00E573F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469BE" w:rsidRDefault="00E573F7">
      <w:r>
        <w:rPr>
          <w:noProof/>
        </w:rPr>
        <w:drawing>
          <wp:inline distT="0" distB="0" distL="0" distR="0" wp14:anchorId="6A279372" wp14:editId="25573E49">
            <wp:extent cx="4533900" cy="18573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74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408"/>
    <w:multiLevelType w:val="hybridMultilevel"/>
    <w:tmpl w:val="397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E3441"/>
    <w:multiLevelType w:val="hybridMultilevel"/>
    <w:tmpl w:val="A9A23C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F7"/>
    <w:rsid w:val="00053D54"/>
    <w:rsid w:val="005669FE"/>
    <w:rsid w:val="007469BE"/>
    <w:rsid w:val="00E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0D6BA-5497-4FBE-B7AF-60C69156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73F7"/>
    <w:rPr>
      <w:b/>
      <w:bCs/>
    </w:rPr>
  </w:style>
  <w:style w:type="paragraph" w:styleId="a4">
    <w:name w:val="List Paragraph"/>
    <w:basedOn w:val="a"/>
    <w:uiPriority w:val="34"/>
    <w:qFormat/>
    <w:rsid w:val="00E573F7"/>
    <w:pPr>
      <w:ind w:left="720"/>
      <w:contextualSpacing/>
    </w:pPr>
  </w:style>
  <w:style w:type="paragraph" w:styleId="a5">
    <w:name w:val="Normal (Web)"/>
    <w:basedOn w:val="a"/>
    <w:rsid w:val="00E573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73F7"/>
  </w:style>
  <w:style w:type="paragraph" w:styleId="a6">
    <w:name w:val="Balloon Text"/>
    <w:basedOn w:val="a"/>
    <w:link w:val="a7"/>
    <w:uiPriority w:val="99"/>
    <w:semiHidden/>
    <w:unhideWhenUsed/>
    <w:rsid w:val="00053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D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Лист1!$C$3:$C$5</c:f>
              <c:strCache>
                <c:ptCount val="3"/>
                <c:pt idx="0">
                  <c:v>Да                                                                  </c:v>
                </c:pt>
                <c:pt idx="1">
                  <c:v>Нет                                                 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95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1121328"/>
        <c:axId val="281122896"/>
      </c:barChart>
      <c:catAx>
        <c:axId val="28112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122896"/>
        <c:crosses val="autoZero"/>
        <c:auto val="1"/>
        <c:lblAlgn val="ctr"/>
        <c:lblOffset val="100"/>
        <c:noMultiLvlLbl val="0"/>
      </c:catAx>
      <c:valAx>
        <c:axId val="28112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12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Лист1!$A$7:$A$11</c:f>
              <c:strCache>
                <c:ptCount val="5"/>
                <c:pt idx="0">
                  <c:v> Физкультурно-спортивное </c:v>
                </c:pt>
                <c:pt idx="1">
                  <c:v>Художественно-эстетическое </c:v>
                </c:pt>
                <c:pt idx="2">
                  <c:v>Социально-личностное</c:v>
                </c:pt>
                <c:pt idx="3">
                  <c:v>   Интеллектуальное</c:v>
                </c:pt>
                <c:pt idx="4">
                  <c:v> Музыкальное </c:v>
                </c:pt>
              </c:strCache>
            </c:strRef>
          </c:cat>
          <c:val>
            <c:numRef>
              <c:f>Лист1!$B$7:$B$11</c:f>
              <c:numCache>
                <c:formatCode>General</c:formatCode>
                <c:ptCount val="5"/>
                <c:pt idx="0">
                  <c:v>62</c:v>
                </c:pt>
                <c:pt idx="1">
                  <c:v>33</c:v>
                </c:pt>
                <c:pt idx="2">
                  <c:v>10</c:v>
                </c:pt>
                <c:pt idx="3">
                  <c:v>41</c:v>
                </c:pt>
                <c:pt idx="4">
                  <c:v>35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1123680"/>
        <c:axId val="376834240"/>
      </c:barChart>
      <c:catAx>
        <c:axId val="28112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34240"/>
        <c:crosses val="autoZero"/>
        <c:auto val="1"/>
        <c:lblAlgn val="ctr"/>
        <c:lblOffset val="100"/>
        <c:noMultiLvlLbl val="0"/>
      </c:catAx>
      <c:valAx>
        <c:axId val="37683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12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36482939632549E-2"/>
          <c:y val="7.407407407407407E-2"/>
          <c:w val="0.90286351706036749"/>
          <c:h val="0.4641980169145523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Лист1!$A$21:$A$41</c:f>
              <c:strCache>
                <c:ptCount val="21"/>
                <c:pt idx="0">
                  <c:v> Хореография</c:v>
                </c:pt>
                <c:pt idx="1">
                  <c:v>Спортивная секция </c:v>
                </c:pt>
                <c:pt idx="2">
                  <c:v> Подготовка к школе</c:v>
                </c:pt>
                <c:pt idx="3">
                  <c:v>Логопедические услуги</c:v>
                </c:pt>
                <c:pt idx="4">
                  <c:v>Иностранный язык </c:v>
                </c:pt>
                <c:pt idx="5">
                  <c:v> ЛЕГО-конструирование</c:v>
                </c:pt>
                <c:pt idx="6">
                  <c:v>Театральная студия</c:v>
                </c:pt>
                <c:pt idx="7">
                  <c:v>Лепка из соленого теста</c:v>
                </c:pt>
                <c:pt idx="8">
                  <c:v>Этикет</c:v>
                </c:pt>
                <c:pt idx="9">
                  <c:v> Игра на музыкальном инструменте </c:v>
                </c:pt>
                <c:pt idx="10">
                  <c:v>Фитбол-аэробика</c:v>
                </c:pt>
                <c:pt idx="11">
                  <c:v>Шахматы</c:v>
                </c:pt>
                <c:pt idx="12">
                  <c:v>Нетрадиционная техника рисование</c:v>
                </c:pt>
                <c:pt idx="13">
                  <c:v> Оригами</c:v>
                </c:pt>
                <c:pt idx="14">
                  <c:v>Литературная гостиная</c:v>
                </c:pt>
                <c:pt idx="15">
                  <c:v>Шашки</c:v>
                </c:pt>
                <c:pt idx="16">
                  <c:v> Фольклор</c:v>
                </c:pt>
                <c:pt idx="17">
                  <c:v>Прикладное искусство</c:v>
                </c:pt>
                <c:pt idx="18">
                  <c:v> Группа выходного дня</c:v>
                </c:pt>
                <c:pt idx="19">
                  <c:v>Бисероплетение</c:v>
                </c:pt>
                <c:pt idx="20">
                  <c:v> Экологический кружок</c:v>
                </c:pt>
              </c:strCache>
            </c:strRef>
          </c:cat>
          <c:val>
            <c:numRef>
              <c:f>Лист1!$B$21:$B$41</c:f>
              <c:numCache>
                <c:formatCode>General</c:formatCode>
                <c:ptCount val="21"/>
                <c:pt idx="0">
                  <c:v>49</c:v>
                </c:pt>
                <c:pt idx="1">
                  <c:v>47</c:v>
                </c:pt>
                <c:pt idx="2">
                  <c:v>45</c:v>
                </c:pt>
                <c:pt idx="3">
                  <c:v>40</c:v>
                </c:pt>
                <c:pt idx="4">
                  <c:v>39</c:v>
                </c:pt>
                <c:pt idx="5">
                  <c:v>30</c:v>
                </c:pt>
                <c:pt idx="6">
                  <c:v>24</c:v>
                </c:pt>
                <c:pt idx="7">
                  <c:v>19</c:v>
                </c:pt>
                <c:pt idx="8">
                  <c:v>11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9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5</c:v>
                </c:pt>
                <c:pt idx="17">
                  <c:v>4</c:v>
                </c:pt>
                <c:pt idx="18">
                  <c:v>4</c:v>
                </c:pt>
                <c:pt idx="19">
                  <c:v>2</c:v>
                </c:pt>
                <c:pt idx="2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6833456"/>
        <c:axId val="376831496"/>
      </c:barChart>
      <c:catAx>
        <c:axId val="37683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31496"/>
        <c:crosses val="autoZero"/>
        <c:auto val="1"/>
        <c:lblAlgn val="ctr"/>
        <c:lblOffset val="100"/>
        <c:noMultiLvlLbl val="0"/>
      </c:catAx>
      <c:valAx>
        <c:axId val="376831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3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Лист1!$A$43:$A$46</c:f>
              <c:strCache>
                <c:ptCount val="3"/>
                <c:pt idx="0">
                  <c:v>   кислородный коктейль</c:v>
                </c:pt>
                <c:pt idx="1">
                  <c:v>  лечебный массаж</c:v>
                </c:pt>
                <c:pt idx="2">
                  <c:v>  лечебная физкультура (при нарушении осанки и плоскостопии)</c:v>
                </c:pt>
              </c:strCache>
            </c:strRef>
          </c:cat>
          <c:val>
            <c:numRef>
              <c:f>Лист1!$B$43:$B$46</c:f>
              <c:numCache>
                <c:formatCode>General</c:formatCode>
                <c:ptCount val="4"/>
                <c:pt idx="0">
                  <c:v>67</c:v>
                </c:pt>
                <c:pt idx="1">
                  <c:v>33</c:v>
                </c:pt>
                <c:pt idx="2">
                  <c:v>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6820128"/>
        <c:axId val="376825616"/>
      </c:barChart>
      <c:catAx>
        <c:axId val="37682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25616"/>
        <c:crosses val="autoZero"/>
        <c:auto val="1"/>
        <c:lblAlgn val="ctr"/>
        <c:lblOffset val="100"/>
        <c:noMultiLvlLbl val="0"/>
      </c:catAx>
      <c:valAx>
        <c:axId val="37682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2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Лист1!$A$58:$A$60</c:f>
              <c:strCache>
                <c:ptCount val="3"/>
                <c:pt idx="0">
                  <c:v>·                     1 раз в неделю </c:v>
                </c:pt>
                <c:pt idx="1">
                  <c:v>·                     2 раза в неделю </c:v>
                </c:pt>
                <c:pt idx="2">
                  <c:v>·                     3 раза в неделю </c:v>
                </c:pt>
              </c:strCache>
            </c:strRef>
          </c:cat>
          <c:val>
            <c:numRef>
              <c:f>Лист1!$B$58:$B$60</c:f>
              <c:numCache>
                <c:formatCode>General</c:formatCode>
                <c:ptCount val="3"/>
                <c:pt idx="0">
                  <c:v>16</c:v>
                </c:pt>
                <c:pt idx="1">
                  <c:v>78</c:v>
                </c:pt>
                <c:pt idx="2">
                  <c:v>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6830320"/>
        <c:axId val="376828360"/>
      </c:barChart>
      <c:catAx>
        <c:axId val="37683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28360"/>
        <c:crosses val="autoZero"/>
        <c:auto val="1"/>
        <c:lblAlgn val="ctr"/>
        <c:lblOffset val="100"/>
        <c:noMultiLvlLbl val="0"/>
      </c:catAx>
      <c:valAx>
        <c:axId val="37682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3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Лист1!$A$70:$A$72</c:f>
              <c:strCache>
                <c:ptCount val="3"/>
                <c:pt idx="0">
                  <c:v>·                     50 руб. – 80 руб. </c:v>
                </c:pt>
                <c:pt idx="1">
                  <c:v>·                     60 руб. – 90 руб. </c:v>
                </c:pt>
                <c:pt idx="2">
                  <c:v>·                     70 руб. – 100 руб. </c:v>
                </c:pt>
              </c:strCache>
            </c:strRef>
          </c:cat>
          <c:val>
            <c:numRef>
              <c:f>Лист1!$B$70:$B$72</c:f>
              <c:numCache>
                <c:formatCode>General</c:formatCode>
                <c:ptCount val="3"/>
                <c:pt idx="0">
                  <c:v>55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6823264"/>
        <c:axId val="376823656"/>
      </c:barChart>
      <c:catAx>
        <c:axId val="37682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23656"/>
        <c:crosses val="autoZero"/>
        <c:auto val="1"/>
        <c:lblAlgn val="ctr"/>
        <c:lblOffset val="100"/>
        <c:noMultiLvlLbl val="0"/>
      </c:catAx>
      <c:valAx>
        <c:axId val="376823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2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1ECA-281A-4A41-BD0A-6945E726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2014-09-04T05:13:00Z</cp:lastPrinted>
  <dcterms:created xsi:type="dcterms:W3CDTF">2014-09-04T05:00:00Z</dcterms:created>
  <dcterms:modified xsi:type="dcterms:W3CDTF">2014-09-04T05:17:00Z</dcterms:modified>
</cp:coreProperties>
</file>